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D1321" w14:textId="4F701AE9" w:rsidR="00747A38" w:rsidRPr="00072ACD" w:rsidRDefault="00072ACD" w:rsidP="00072ACD">
      <w:pPr>
        <w:jc w:val="center"/>
        <w:rPr>
          <w:rFonts w:ascii="TH SarabunIT๙" w:hAnsi="TH SarabunIT๙" w:cs="TH SarabunIT๙"/>
          <w:sz w:val="32"/>
          <w:szCs w:val="32"/>
        </w:rPr>
      </w:pPr>
      <w:r w:rsidRPr="00072ACD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51051C4" wp14:editId="023654D0">
            <wp:extent cx="1000759" cy="1124571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rut-3-c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759" cy="112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5B25F" w14:textId="4AC0193A" w:rsidR="00A32EFC" w:rsidRDefault="00072ACD" w:rsidP="00A32EF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72AC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ประกาศสถานีตำรวจนครบาล</w:t>
      </w:r>
      <w:r w:rsidR="00A40F4D">
        <w:rPr>
          <w:rFonts w:ascii="TH SarabunIT๙" w:hAnsi="TH SarabunIT๙" w:cs="TH SarabunIT๙"/>
          <w:b/>
          <w:bCs/>
          <w:sz w:val="32"/>
          <w:szCs w:val="32"/>
          <w:cs/>
        </w:rPr>
        <w:t>บางเขน</w:t>
      </w:r>
    </w:p>
    <w:p w14:paraId="47FD0172" w14:textId="44C3A5C5" w:rsidR="00A32EFC" w:rsidRDefault="00072ACD" w:rsidP="003D70B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2A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3859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นโยบายต่อต้านการรับสินบน </w:t>
      </w:r>
      <w:r w:rsidR="003859F7">
        <w:rPr>
          <w:rFonts w:ascii="TH SarabunIT๙" w:hAnsi="TH SarabunIT๙" w:cs="TH SarabunIT๙"/>
          <w:b/>
          <w:bCs/>
          <w:sz w:val="32"/>
          <w:szCs w:val="32"/>
        </w:rPr>
        <w:t xml:space="preserve">(Anti-Bribery policy) </w:t>
      </w:r>
      <w:r w:rsidR="003859F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</w:t>
      </w:r>
      <w:r w:rsidRPr="00072ACD">
        <w:rPr>
          <w:rFonts w:ascii="TH SarabunIT๙" w:hAnsi="TH SarabunIT๙" w:cs="TH SarabunIT๙"/>
          <w:b/>
          <w:bCs/>
          <w:sz w:val="32"/>
          <w:szCs w:val="32"/>
          <w:cs/>
        </w:rPr>
        <w:t>ไม่รับของขวัญของกำนัล</w:t>
      </w:r>
      <w:r w:rsidR="003D70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3859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หรือประโยชน์อื่นใด </w:t>
      </w:r>
      <w:r w:rsidR="003859F7" w:rsidRPr="00072ACD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3859F7" w:rsidRPr="00072ACD">
        <w:rPr>
          <w:rFonts w:ascii="TH SarabunIT๙" w:hAnsi="TH SarabunIT๙" w:cs="TH SarabunIT๙"/>
          <w:b/>
          <w:bCs/>
          <w:sz w:val="32"/>
          <w:szCs w:val="32"/>
        </w:rPr>
        <w:t>No Gift Policy)</w:t>
      </w:r>
      <w:r w:rsidR="003859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72A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จากการปฏิบัติหน้าที่ </w:t>
      </w:r>
      <w:r w:rsidR="00A32EF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</w:t>
      </w:r>
      <w:r w:rsidR="00CF5E12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6791A372" w14:textId="111EE793" w:rsidR="00072ACD" w:rsidRDefault="00072ACD" w:rsidP="0071755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</w:t>
      </w:r>
    </w:p>
    <w:p w14:paraId="41E348E6" w14:textId="77777777" w:rsidR="001456D0" w:rsidRDefault="003B1182" w:rsidP="003B118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B1182">
        <w:rPr>
          <w:rFonts w:ascii="TH SarabunIT๙" w:hAnsi="TH SarabunIT๙" w:cs="TH SarabunIT๙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 พ.ศ.๒๕๖๑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1182">
        <w:rPr>
          <w:rFonts w:ascii="TH SarabunIT๙" w:hAnsi="TH SarabunIT๙" w:cs="TH SarabunIT๙"/>
          <w:sz w:val="32"/>
          <w:szCs w:val="32"/>
          <w:cs/>
        </w:rPr>
        <w:t>มาตรา ๑๒๘ วรรคหนึ่ง ได้กำหนดห้ามมิให้เจ้าพนักงานของรัฐผู้ใดรับทรัพย์สินหรือประโยชน์อื่นใด 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หรือข้อบังคับที่ออกโด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3B1182">
        <w:rPr>
          <w:rFonts w:ascii="TH SarabunIT๙" w:hAnsi="TH SarabunIT๙" w:cs="TH SarabunIT๙"/>
          <w:sz w:val="32"/>
          <w:szCs w:val="32"/>
          <w:cs/>
        </w:rPr>
        <w:t>อาศัยอำนาจตามบทบัญญัติแห่งกฎหมาย เว้นแต่การรับทรัพย์สินหรือประโยชน์อื่นใด โดยธรรมจรรยาตามหลักเกณฑ์และจำนวนที่คณะกรรมการป้องกันปราบปรามการทุจริตแห่งชาติกำหนด และประมวลจริยธรรมข้าราชการตำรวจ พ.ศ.๒๕๖๔ ข้อ ๒(๒) 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ไม่แสดงออกถึงพฤติกรรมที่มีนัยเป็นการแสวงหาประโยชน์โดยมิชอบ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๒(๔)คิดถึงประโยชน์ส่วนรวมมากกว่าประโยชน์ส่วนตัว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๔ พัฒนาระบบราชการไทยให้โปร่งใส ไร้ผลประโยชน์ เป้าหมายที่ ๑ ข้อที่ ๑.๑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3B1182">
        <w:rPr>
          <w:rFonts w:ascii="TH SarabunIT๙" w:hAnsi="TH SarabunIT๙" w:cs="TH SarabunIT๙"/>
          <w:sz w:val="32"/>
          <w:szCs w:val="32"/>
        </w:rPr>
        <w:t>No Gift Policy)</w:t>
      </w:r>
    </w:p>
    <w:p w14:paraId="5925CBB2" w14:textId="33FE67DD" w:rsidR="003B1182" w:rsidRPr="003B1182" w:rsidRDefault="003B1182" w:rsidP="003B118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B1182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3B1182">
        <w:rPr>
          <w:rFonts w:ascii="TH SarabunIT๙" w:hAnsi="TH SarabunIT๙" w:cs="TH SarabunIT๙"/>
          <w:sz w:val="32"/>
          <w:szCs w:val="32"/>
        </w:rPr>
        <w:t>Conflict of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B1182">
        <w:rPr>
          <w:rFonts w:ascii="TH SarabunIT๙" w:hAnsi="TH SarabunIT๙" w:cs="TH SarabunIT๙"/>
          <w:sz w:val="32"/>
          <w:szCs w:val="32"/>
        </w:rPr>
        <w:t xml:space="preserve">Interest) </w:t>
      </w:r>
      <w:r w:rsidRPr="003B1182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 จึงกำหนดแนวทางการปฏิบัติในการต่อต้านการรับสินบน (</w:t>
      </w:r>
      <w:r w:rsidRPr="003B1182">
        <w:rPr>
          <w:rFonts w:ascii="TH SarabunIT๙" w:hAnsi="TH SarabunIT๙" w:cs="TH SarabunIT๙"/>
          <w:sz w:val="32"/>
          <w:szCs w:val="32"/>
        </w:rPr>
        <w:t xml:space="preserve">Anti-Bribery Policy) </w:t>
      </w:r>
      <w:r w:rsidRPr="003B1182">
        <w:rPr>
          <w:rFonts w:ascii="TH SarabunIT๙" w:hAnsi="TH SarabunIT๙" w:cs="TH SarabunIT๙"/>
          <w:sz w:val="32"/>
          <w:szCs w:val="32"/>
          <w:cs/>
        </w:rPr>
        <w:t>และการไม่รับของขวัญ ของกำนัลหรือประโยชน์อื่นใด (</w:t>
      </w:r>
      <w:r w:rsidRPr="003B1182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3B1182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 โดยมีรายละเอียด ดังนี้</w:t>
      </w:r>
    </w:p>
    <w:p w14:paraId="1A045E28" w14:textId="3FB12256" w:rsidR="003B1182" w:rsidRPr="00B60CB0" w:rsidRDefault="003B1182" w:rsidP="003B1182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0CB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60C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B60CB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349CECFD" w14:textId="77777777" w:rsidR="003B1182" w:rsidRPr="003B1182" w:rsidRDefault="003B1182" w:rsidP="003B118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B1182">
        <w:rPr>
          <w:rFonts w:ascii="TH SarabunIT๙" w:hAnsi="TH SarabunIT๙" w:cs="TH SarabunIT๙"/>
          <w:sz w:val="32"/>
          <w:szCs w:val="32"/>
          <w:cs/>
        </w:rPr>
        <w:t>๑.๑ เพื่อป้องกัน หรือลดโอกาสในการรับสินบน ผลประโยชน์ทับซ้อนในรูปแบบต่าง ๆ แก่</w:t>
      </w:r>
    </w:p>
    <w:p w14:paraId="7C79F1E3" w14:textId="4CE4950B" w:rsidR="00142BE3" w:rsidRDefault="003B1182" w:rsidP="003B118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B1182">
        <w:rPr>
          <w:rFonts w:ascii="TH SarabunIT๙" w:hAnsi="TH SarabunIT๙" w:cs="TH SarabunIT๙"/>
          <w:sz w:val="32"/>
          <w:szCs w:val="32"/>
          <w:cs/>
        </w:rPr>
        <w:t>ข้าราชการตำรวจในสังกัดสถานีตำรวจนครบาล</w:t>
      </w:r>
      <w:r w:rsidR="00A40F4D">
        <w:rPr>
          <w:rFonts w:ascii="TH SarabunIT๙" w:hAnsi="TH SarabunIT๙" w:cs="TH SarabunIT๙" w:hint="cs"/>
          <w:sz w:val="32"/>
          <w:szCs w:val="32"/>
          <w:cs/>
        </w:rPr>
        <w:t>บางเขน</w:t>
      </w:r>
    </w:p>
    <w:p w14:paraId="4DEEF6BF" w14:textId="62F8C116" w:rsidR="003B1182" w:rsidRDefault="003B1182" w:rsidP="003B118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B1182">
        <w:rPr>
          <w:rFonts w:ascii="TH SarabunIT๙" w:hAnsi="TH SarabunIT๙" w:cs="TH SarabunIT๙"/>
          <w:sz w:val="32"/>
          <w:szCs w:val="32"/>
          <w:cs/>
        </w:rPr>
        <w:t>๑.๒ เพื่อส่งเสริมให้ข้าราชการตำรวจในสังกัดสถานีตำรวจนครบาล</w:t>
      </w:r>
      <w:r w:rsidR="00A40F4D">
        <w:rPr>
          <w:rFonts w:ascii="TH SarabunIT๙" w:hAnsi="TH SarabunIT๙" w:cs="TH SarabunIT๙" w:hint="cs"/>
          <w:sz w:val="32"/>
          <w:szCs w:val="32"/>
          <w:cs/>
        </w:rPr>
        <w:t>บางเขน</w:t>
      </w:r>
      <w:r w:rsidRPr="003B1182">
        <w:rPr>
          <w:rFonts w:ascii="TH SarabunIT๙" w:hAnsi="TH SarabunIT๙" w:cs="TH SarabunIT๙"/>
          <w:sz w:val="32"/>
          <w:szCs w:val="32"/>
          <w:cs/>
        </w:rPr>
        <w:t xml:space="preserve"> มีจิตสำนึกใน</w:t>
      </w:r>
    </w:p>
    <w:p w14:paraId="68A15155" w14:textId="52A2E318" w:rsidR="003B1182" w:rsidRPr="003B1182" w:rsidRDefault="003B1182" w:rsidP="003B118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B1182">
        <w:rPr>
          <w:rFonts w:ascii="TH SarabunIT๙" w:hAnsi="TH SarabunIT๙" w:cs="TH SarabunIT๙"/>
          <w:sz w:val="32"/>
          <w:szCs w:val="32"/>
          <w:cs/>
        </w:rPr>
        <w:t>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3B1182">
        <w:rPr>
          <w:rFonts w:ascii="TH SarabunIT๙" w:hAnsi="TH SarabunIT๙" w:cs="TH SarabunIT๙"/>
          <w:sz w:val="32"/>
          <w:szCs w:val="32"/>
          <w:cs/>
        </w:rPr>
        <w:t>ปฏิเสธการรับของขวัญและของกำนัลทุกชนิดจากการปฏิบัติหน้าที่</w:t>
      </w:r>
    </w:p>
    <w:p w14:paraId="1CC26B8C" w14:textId="77777777" w:rsidR="003B1182" w:rsidRDefault="003B1182" w:rsidP="003B118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B1182">
        <w:rPr>
          <w:rFonts w:ascii="TH SarabunIT๙" w:hAnsi="TH SarabunIT๙" w:cs="TH SarabunIT๙"/>
          <w:sz w:val="32"/>
          <w:szCs w:val="32"/>
          <w:cs/>
        </w:rPr>
        <w:t>๑.๓ เพื่อสร้างวัฒนธรรมองค์กรคุณธรรมและโปร่งใส (</w:t>
      </w:r>
      <w:r w:rsidRPr="003B1182">
        <w:rPr>
          <w:rFonts w:ascii="TH SarabunIT๙" w:hAnsi="TH SarabunIT๙" w:cs="TH SarabunIT๙"/>
          <w:sz w:val="32"/>
          <w:szCs w:val="32"/>
        </w:rPr>
        <w:t xml:space="preserve">Organization of Integrity) </w:t>
      </w:r>
      <w:r w:rsidRPr="003B1182">
        <w:rPr>
          <w:rFonts w:ascii="TH SarabunIT๙" w:hAnsi="TH SarabunIT๙" w:cs="TH SarabunIT๙"/>
          <w:sz w:val="32"/>
          <w:szCs w:val="32"/>
          <w:cs/>
        </w:rPr>
        <w:t>ของ</w:t>
      </w:r>
    </w:p>
    <w:p w14:paraId="6FCB68E4" w14:textId="30A5336E" w:rsidR="003B1182" w:rsidRDefault="003B1182" w:rsidP="003B118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B1182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="00A40F4D">
        <w:rPr>
          <w:rFonts w:ascii="TH SarabunIT๙" w:hAnsi="TH SarabunIT๙" w:cs="TH SarabunIT๙" w:hint="cs"/>
          <w:sz w:val="32"/>
          <w:szCs w:val="32"/>
          <w:cs/>
        </w:rPr>
        <w:t>บางเขน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1182">
        <w:rPr>
          <w:rFonts w:ascii="TH SarabunIT๙" w:hAnsi="TH SarabunIT๙" w:cs="TH SarabunIT๙"/>
          <w:sz w:val="32"/>
          <w:szCs w:val="32"/>
          <w:cs/>
        </w:rPr>
        <w:t>ให้เข้มแข็งและยั่งยืน</w:t>
      </w:r>
    </w:p>
    <w:p w14:paraId="7EBE1237" w14:textId="2D5C8835" w:rsidR="00B60CB0" w:rsidRDefault="00B60CB0" w:rsidP="003B118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 xml:space="preserve">1.4 </w:t>
      </w:r>
      <w:r w:rsidRPr="00B60CB0">
        <w:rPr>
          <w:rFonts w:ascii="TH SarabunIT๙" w:hAnsi="TH SarabunIT๙" w:cs="TH SarabunIT๙"/>
          <w:sz w:val="32"/>
          <w:szCs w:val="32"/>
          <w:cs/>
        </w:rPr>
        <w:t>เพื่อกำหนดมาตรการ แนวทางและกลไกในการป้องกันการให้/รับสินบนหรือประโยชน์อื่นใด</w:t>
      </w:r>
    </w:p>
    <w:p w14:paraId="4698A040" w14:textId="04B6772F" w:rsidR="00B60CB0" w:rsidRPr="00B60CB0" w:rsidRDefault="00B60CB0" w:rsidP="00B60CB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60CB0">
        <w:rPr>
          <w:rFonts w:ascii="TH SarabunIT๙" w:hAnsi="TH SarabunIT๙" w:cs="TH SarabunIT๙"/>
          <w:sz w:val="32"/>
          <w:szCs w:val="32"/>
          <w:cs/>
        </w:rPr>
        <w:t>1.5 เพื่อกำหนดแนวทางการรับค่ารับรองหรือของขวัญของผู้บริหารและข้าราชการตำรวจในสังกัดสถานีตำรวจนครบาล</w:t>
      </w:r>
      <w:r w:rsidR="00A40F4D">
        <w:rPr>
          <w:rFonts w:ascii="TH SarabunIT๙" w:hAnsi="TH SarabunIT๙" w:cs="TH SarabunIT๙"/>
          <w:sz w:val="32"/>
          <w:szCs w:val="32"/>
          <w:cs/>
        </w:rPr>
        <w:t>บางเขน</w:t>
      </w:r>
      <w:r w:rsidRPr="00B60CB0">
        <w:rPr>
          <w:rFonts w:ascii="TH SarabunIT๙" w:hAnsi="TH SarabunIT๙" w:cs="TH SarabunIT๙"/>
          <w:sz w:val="32"/>
          <w:szCs w:val="32"/>
          <w:cs/>
        </w:rPr>
        <w:t>ให้เป็นไปตามกฎหมายและระเบียบข้อบังคับที่เกี่ยวข้อง</w:t>
      </w:r>
    </w:p>
    <w:p w14:paraId="51E218A4" w14:textId="5BA847E2" w:rsidR="00B60CB0" w:rsidRPr="003B1182" w:rsidRDefault="00B60CB0" w:rsidP="00B60CB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60CB0">
        <w:rPr>
          <w:rFonts w:ascii="TH SarabunIT๙" w:hAnsi="TH SarabunIT๙" w:cs="TH SarabunIT๙"/>
          <w:sz w:val="32"/>
          <w:szCs w:val="32"/>
          <w:cs/>
        </w:rPr>
        <w:t>1.6 เพื่อสนับสนุนและยกระดับการดำเนินการภายใต้ยุทธศาสตร์ชาติ แผนแม่บทภายใต้ยุทธศาสตร์ชาติ และแผนการปฏิรูปประเทศด้านการป้องกันและปราบปรามการทุจริตและประพฤติมิชอบ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B60CB0">
        <w:rPr>
          <w:rFonts w:ascii="TH SarabunIT๙" w:hAnsi="TH SarabunIT๙" w:cs="TH SarabunIT๙"/>
          <w:sz w:val="32"/>
          <w:szCs w:val="32"/>
        </w:rPr>
        <w:t>ITA)</w:t>
      </w:r>
    </w:p>
    <w:p w14:paraId="74969577" w14:textId="7B157EC6" w:rsidR="00B60CB0" w:rsidRPr="00B60CB0" w:rsidRDefault="00B60CB0" w:rsidP="00B60CB0">
      <w:pPr>
        <w:spacing w:after="0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0CB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B60CB0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ขอบเขตการใช้บังคับ</w:t>
      </w:r>
    </w:p>
    <w:p w14:paraId="4FF0E739" w14:textId="10C031FC" w:rsidR="00B60CB0" w:rsidRDefault="00B60CB0" w:rsidP="00B60CB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B1182">
        <w:rPr>
          <w:rFonts w:ascii="TH SarabunIT๙" w:hAnsi="TH SarabunIT๙" w:cs="TH SarabunIT๙"/>
          <w:sz w:val="32"/>
          <w:szCs w:val="32"/>
          <w:cs/>
        </w:rPr>
        <w:t>ประกาศสถานีตำรวจนครบาล</w:t>
      </w:r>
      <w:r w:rsidR="00A40F4D">
        <w:rPr>
          <w:rFonts w:ascii="TH SarabunIT๙" w:hAnsi="TH SarabunIT๙" w:cs="TH SarabunIT๙" w:hint="cs"/>
          <w:sz w:val="32"/>
          <w:szCs w:val="32"/>
          <w:cs/>
        </w:rPr>
        <w:t>บางเขน</w:t>
      </w:r>
      <w:r w:rsidRPr="003B1182">
        <w:rPr>
          <w:rFonts w:ascii="TH SarabunIT๙" w:hAnsi="TH SarabunIT๙" w:cs="TH SarabunIT๙"/>
          <w:sz w:val="32"/>
          <w:szCs w:val="32"/>
          <w:cs/>
        </w:rPr>
        <w:t xml:space="preserve"> เรื่อง นโยบายต่อต้านการรับสินบน (</w:t>
      </w:r>
      <w:r w:rsidRPr="003B1182">
        <w:rPr>
          <w:rFonts w:ascii="TH SarabunIT๙" w:hAnsi="TH SarabunIT๙" w:cs="TH SarabunIT๙"/>
          <w:sz w:val="32"/>
          <w:szCs w:val="32"/>
        </w:rPr>
        <w:t xml:space="preserve">Anti-Bribery </w:t>
      </w:r>
    </w:p>
    <w:p w14:paraId="67E34C3F" w14:textId="163CD38B" w:rsidR="00B60CB0" w:rsidRPr="003B1182" w:rsidRDefault="00B60CB0" w:rsidP="00B60CB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B1182">
        <w:rPr>
          <w:rFonts w:ascii="TH SarabunIT๙" w:hAnsi="TH SarabunIT๙" w:cs="TH SarabunIT๙"/>
          <w:sz w:val="32"/>
          <w:szCs w:val="32"/>
        </w:rPr>
        <w:t>Policy)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1182">
        <w:rPr>
          <w:rFonts w:ascii="TH SarabunIT๙" w:hAnsi="TH SarabunIT๙" w:cs="TH SarabunIT๙"/>
          <w:sz w:val="32"/>
          <w:szCs w:val="32"/>
          <w:cs/>
        </w:rPr>
        <w:t>และการไม่รับของขวัญของกำนัลหรือประโยชน์อื่นใด (</w:t>
      </w:r>
      <w:r w:rsidRPr="003B1182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3B1182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 ประจำปีงบประมาณพ.ศ.๒๕๖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B1182">
        <w:rPr>
          <w:rFonts w:ascii="TH SarabunIT๙" w:hAnsi="TH SarabunIT๙" w:cs="TH SarabunIT๙"/>
          <w:sz w:val="32"/>
          <w:szCs w:val="32"/>
          <w:cs/>
        </w:rPr>
        <w:t xml:space="preserve"> ฉบับนี้ ให้ใช้บังคับแก่ข้าราชการตำรวจในสังกัดสถานีตำรวจนครบาล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A40F4D">
        <w:rPr>
          <w:rFonts w:ascii="TH SarabunIT๙" w:hAnsi="TH SarabunIT๙" w:cs="TH SarabunIT๙" w:hint="cs"/>
          <w:sz w:val="32"/>
          <w:szCs w:val="32"/>
          <w:cs/>
        </w:rPr>
        <w:t>บางเขน</w:t>
      </w:r>
    </w:p>
    <w:p w14:paraId="6983E099" w14:textId="6D8DFC50" w:rsidR="003B1182" w:rsidRPr="00B60CB0" w:rsidRDefault="00B60CB0" w:rsidP="003B1182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0CB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3B1182" w:rsidRPr="00B60CB0">
        <w:rPr>
          <w:rFonts w:ascii="TH SarabunIT๙" w:hAnsi="TH SarabunIT๙" w:cs="TH SarabunIT๙"/>
          <w:b/>
          <w:bCs/>
          <w:sz w:val="32"/>
          <w:szCs w:val="32"/>
          <w:cs/>
        </w:rPr>
        <w:t>คำนิยาม</w:t>
      </w:r>
    </w:p>
    <w:p w14:paraId="27960B5E" w14:textId="0FDDA9CA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“</w:t>
      </w:r>
      <w:r w:rsidRPr="00B60CB0">
        <w:rPr>
          <w:rFonts w:ascii="TH SarabunIT๙" w:hAnsi="TH SarabunIT๙" w:cs="TH SarabunIT๙"/>
          <w:sz w:val="32"/>
          <w:szCs w:val="32"/>
          <w:cs/>
        </w:rPr>
        <w:t>สินบน” หมายถึง ทรัพย์สินหรือประโยชน์อย่างอื่น ที่ให้แก่บุคคล เพื่อให้ผู้นั้นกระทำการหรือละเว้นไม่กระทำการอย่างใดในตำแหน่งหน้าที่ ไม่ว่าการนั้นชอบหรือมิชอบด้วยกฎหมายตามที่ผู้จ่ายเงินสินบนต้องการ</w:t>
      </w:r>
    </w:p>
    <w:p w14:paraId="423ECDF2" w14:textId="45C7602E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“</w:t>
      </w:r>
      <w:r w:rsidRPr="00B60CB0">
        <w:rPr>
          <w:rFonts w:ascii="TH SarabunIT๙" w:hAnsi="TH SarabunIT๙" w:cs="TH SarabunIT๙"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หรือประโยชน์อื่นใดที่ส่งผลต่อการปฏิบัติหน้าที่” หมายความว่า เงินทรัพย์สิน บริการหรือประโยชน์อื่นใด 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การอนุญาต หรือการอื่นใดในการปฏิบัติหน้าที่ ให้เป็นไปในลักษณะที่เอื้อประโยชน์ไปในทางทุจริตต่อผู้ให้ของขวัญทั้งในอดีต หรือในขณะรับหรือในอนาคต</w:t>
      </w:r>
    </w:p>
    <w:p w14:paraId="7E6F8A9C" w14:textId="0CC1AE97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“</w:t>
      </w:r>
      <w:r w:rsidRPr="00B60CB0">
        <w:rPr>
          <w:rFonts w:ascii="TH SarabunIT๙" w:hAnsi="TH SarabunIT๙" w:cs="TH SarabunIT๙"/>
          <w:sz w:val="32"/>
          <w:szCs w:val="32"/>
          <w:cs/>
        </w:rPr>
        <w:t>ทรัพย์สิน” หมายถึง ทรัพย์และวัตถุที่ไม่มีรูปร่าง ซึ่งอาจมีราคาและอาจถือครองเอาไว้ได้ เช่น เงิน บ้าน รถยนต์ หุ้น</w:t>
      </w:r>
    </w:p>
    <w:p w14:paraId="742E651E" w14:textId="06F7A730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“</w:t>
      </w:r>
      <w:r w:rsidRPr="00B60CB0">
        <w:rPr>
          <w:rFonts w:ascii="TH SarabunIT๙" w:hAnsi="TH SarabunIT๙" w:cs="TH SarabunIT๙"/>
          <w:sz w:val="32"/>
          <w:szCs w:val="32"/>
          <w:cs/>
        </w:rPr>
        <w:t>การรับทรัพย์สินหรือประโยชน์อื่นใดโดยธรรมจรรยา” หมายถึง การรับทรัพย์สินหรือประโยชน์อื่นใด จากญาติหรือจากบุคคลที่ให้กันในโอกาสต่าง ๆ โดยปกติตามขนบธรรมเนียม ประเพณี หรือวัฒนธรรม หรือให้กันตามมารยาทที่ปฏิบัติกันในสังคม</w:t>
      </w:r>
    </w:p>
    <w:p w14:paraId="32EA3486" w14:textId="65D587D2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“</w:t>
      </w:r>
      <w:r w:rsidRPr="00B60CB0">
        <w:rPr>
          <w:rFonts w:ascii="TH SarabunIT๙" w:hAnsi="TH SarabunIT๙" w:cs="TH SarabunIT๙"/>
          <w:sz w:val="32"/>
          <w:szCs w:val="32"/>
          <w:cs/>
        </w:rPr>
        <w:t>ญาติ” หมายถึง ผู้บุพการี ผู้สืบสันดาน พี่น้องร่วมบิดามารดา หรือร่วมบิดา หรือร่วมมารดาเดียวกัน ลุง ป้า น้า อา คู่สมรส ผู้บุพการีหรือผู้สืบสันดานของคู่สมรส บุตรบุญธรรม หรือผู้รับบุตรบุญธรรม</w:t>
      </w:r>
    </w:p>
    <w:p w14:paraId="04DDAA95" w14:textId="61A3A168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“</w:t>
      </w:r>
      <w:r w:rsidRPr="00B60CB0">
        <w:rPr>
          <w:rFonts w:ascii="TH SarabunIT๙" w:hAnsi="TH SarabunIT๙" w:cs="TH SarabunIT๙"/>
          <w:sz w:val="32"/>
          <w:szCs w:val="32"/>
          <w:cs/>
        </w:rPr>
        <w:t>ประโยชน์อื่นใด” หมายถึง สิ่งที่มีมูลค่า ได้แก่ การลดราคา การรับความบันเทิง การรับบริการ การรับการฝึกอบรม หรือสิ่งอื่นใดในลักษณะเดียวกัน</w:t>
      </w:r>
    </w:p>
    <w:p w14:paraId="46E5CBDA" w14:textId="5D740545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“</w:t>
      </w:r>
      <w:r w:rsidRPr="00B60CB0">
        <w:rPr>
          <w:rFonts w:ascii="TH SarabunIT๙" w:hAnsi="TH SarabunIT๙" w:cs="TH SarabunIT๙"/>
          <w:sz w:val="32"/>
          <w:szCs w:val="32"/>
          <w:cs/>
        </w:rPr>
        <w:t>การปฏิบัติหน้าที่” หมายความว่า เป็นการกระทำหรือการปฏิบัติหน้าที่ของเจ้าหน้าที่รัฐในตำแหน่งที่ได้รับการแต่งตั้ง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 ในหน้าที่ใดหน้าที่หนึ่งทั้งเป็นการทั่วไปและเป็นการเฉพาะในฐานะเจ้าหน้าที่ตำรวจที่กฎหมายได้กำหนด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78CA4D19" w14:textId="39C225D7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“</w:t>
      </w:r>
      <w:r w:rsidRPr="00B60CB0">
        <w:rPr>
          <w:rFonts w:ascii="TH SarabunIT๙" w:hAnsi="TH SarabunIT๙" w:cs="TH SarabunIT๙"/>
          <w:sz w:val="32"/>
          <w:szCs w:val="32"/>
          <w:cs/>
        </w:rPr>
        <w:t>ผู้บังคับบัญชา” หมายความว่า ผู้กำกับการสถานีตำรวจนครบาล</w:t>
      </w:r>
      <w:r w:rsidR="00A40F4D">
        <w:rPr>
          <w:rFonts w:ascii="TH SarabunIT๙" w:hAnsi="TH SarabunIT๙" w:cs="TH SarabunIT๙"/>
          <w:sz w:val="32"/>
          <w:szCs w:val="32"/>
          <w:cs/>
        </w:rPr>
        <w:t>บางเขน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ที่มีอำนาจหน้าที่ในการสั่งการ กำกับ ติดตาม และตรวจสอบเจ้าหน้าที่ตำรวจในสังกัด</w:t>
      </w:r>
    </w:p>
    <w:p w14:paraId="60413DE8" w14:textId="713E78F8" w:rsid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“</w:t>
      </w:r>
      <w:r w:rsidRPr="00B60CB0">
        <w:rPr>
          <w:rFonts w:ascii="TH SarabunIT๙" w:hAnsi="TH SarabunIT๙" w:cs="TH SarabunIT๙"/>
          <w:sz w:val="32"/>
          <w:szCs w:val="32"/>
          <w:cs/>
        </w:rPr>
        <w:t>ผู้ใต้บังคับบัญชา” หมายถึง ข้าราชการตำรวจในสังกัดสถานีตำรวจนครบาล</w:t>
      </w:r>
      <w:r w:rsidR="00A40F4D">
        <w:rPr>
          <w:rFonts w:ascii="TH SarabunIT๙" w:hAnsi="TH SarabunIT๙" w:cs="TH SarabunIT๙"/>
          <w:sz w:val="32"/>
          <w:szCs w:val="32"/>
          <w:cs/>
        </w:rPr>
        <w:t>บางเขน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ทุกนาย นอกเหนือจากผู้บังคับบัญชา</w:t>
      </w:r>
    </w:p>
    <w:p w14:paraId="1C67DD41" w14:textId="097F23D3" w:rsidR="003B1182" w:rsidRDefault="003B1182" w:rsidP="00B60CB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0CB0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B60C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B60CB0" w:rsidRPr="00B60CB0">
        <w:rPr>
          <w:rFonts w:ascii="TH SarabunIT๙" w:hAnsi="TH SarabunIT๙" w:cs="TH SarabunIT๙"/>
          <w:b/>
          <w:bCs/>
          <w:sz w:val="32"/>
          <w:szCs w:val="32"/>
          <w:cs/>
        </w:rPr>
        <w:t>แนวปฏิบัติในการป้องกันการรับสินบน</w:t>
      </w:r>
    </w:p>
    <w:p w14:paraId="636B99ED" w14:textId="7B889983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4.1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ห้ามมิให้ข้าราชการตำรวจในสังกัดสถานีตำรวจนครบาล</w:t>
      </w:r>
      <w:r w:rsidR="00A40F4D">
        <w:rPr>
          <w:rFonts w:ascii="TH SarabunIT๙" w:hAnsi="TH SarabunIT๙" w:cs="TH SarabunIT๙"/>
          <w:sz w:val="32"/>
          <w:szCs w:val="32"/>
          <w:cs/>
        </w:rPr>
        <w:t>บางเขน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เข้าไปมีส่วนเกี่ยวข้องในการให้หรือรับสินบนทุกรูปแบบ ไม่ว่าทางตรงหรือทางอ้อม</w:t>
      </w:r>
    </w:p>
    <w:p w14:paraId="54E03ABB" w14:textId="4D37AEDF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4.2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ห้ามมิให้ข้าราชการตำรวจในสังกัดสถานีตำรวจนครบาล</w:t>
      </w:r>
      <w:r w:rsidR="00A40F4D">
        <w:rPr>
          <w:rFonts w:ascii="TH SarabunIT๙" w:hAnsi="TH SarabunIT๙" w:cs="TH SarabunIT๙"/>
          <w:sz w:val="32"/>
          <w:szCs w:val="32"/>
          <w:cs/>
        </w:rPr>
        <w:t>บางเขน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เรียกร้อง หรือรับสินบนเพื่อประโยชน์ส่วนตน หรือประโยชน์ของบุคคลอื่น</w:t>
      </w:r>
    </w:p>
    <w:p w14:paraId="3939FFDC" w14:textId="59EFF7FA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B60CB0">
        <w:rPr>
          <w:rFonts w:ascii="TH SarabunIT๙" w:hAnsi="TH SarabunIT๙" w:cs="TH SarabunIT๙"/>
          <w:sz w:val="32"/>
          <w:szCs w:val="32"/>
        </w:rPr>
        <w:t>4.3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ให้ถือปฏิบัติตามนโยบายการต่อต้านการทุจริตคอร์รัปชัน โดยไม่เข้าไปเกี่ยวข้องกับการทุจริตคอร์รัปชัน ไม่ว่าจะโดยทางตรงหรือทางอ้อม</w:t>
      </w:r>
    </w:p>
    <w:p w14:paraId="0119724B" w14:textId="660921D6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4.4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การปฏิบัติงานในหน้าที่ให้ถือปฏิบัติตามข้อบังคับ ระเบียบวินัยตำรวจ และกฎหมายที่เกี่ยวข้องอย่างเคร่งครัด</w:t>
      </w:r>
    </w:p>
    <w:p w14:paraId="484252C7" w14:textId="0763FDCA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4.5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ไม่กระทำการใด ๆ ที่เข้าข่ายเป็นการให้หรือรับสินบน</w:t>
      </w:r>
    </w:p>
    <w:p w14:paraId="336E8A97" w14:textId="220BE934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4.6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กำกับดูแลให้ดำเนินการ การเบิกจ่ายค่าใช้จ่ายของหน่วยงานในสังกัดเป็นไปตามกฎหมาย กฎระเบียบที่เกี่ยวข้องโดยเคร่งครัด</w:t>
      </w:r>
    </w:p>
    <w:p w14:paraId="32C7902F" w14:textId="3DFE39EC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4.7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การรับเงินบริจาคหรือเงินสนับสนุน ไม่ว่าจะเป็นเงิน วัตถุหรือทรัพย์สิน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743B21B2" w14:textId="6A86493B" w:rsid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4.8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การรับทรัพย์สินหรือประโยชน์อื่นใด โดยธรรมจรรยา ให้ข้าราชการตำรวจในสังกัดสถานีตำรวจนครบาล</w:t>
      </w:r>
      <w:r w:rsidR="00A40F4D">
        <w:rPr>
          <w:rFonts w:ascii="TH SarabunIT๙" w:hAnsi="TH SarabunIT๙" w:cs="TH SarabunIT๙"/>
          <w:sz w:val="32"/>
          <w:szCs w:val="32"/>
          <w:cs/>
        </w:rPr>
        <w:t>บางเขน</w:t>
      </w:r>
      <w:r w:rsidRPr="00B60CB0">
        <w:rPr>
          <w:rFonts w:ascii="TH SarabunIT๙" w:hAnsi="TH SarabunIT๙" w:cs="TH SarabunIT๙"/>
          <w:sz w:val="32"/>
          <w:szCs w:val="32"/>
          <w:cs/>
        </w:rPr>
        <w:t>ทุกนาย ให้ถือปฏิบัติตามประกาศคณะกรรมการป้องกันและปราบปรามการทุจริตแห่งชาติ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เรื่อง หลักเกณฑ์การรับทรัพย์สินหรือประโยชน์อื่นใดโดยธรรมจรรยาของเจ้าหน้าที่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B60CB0">
        <w:rPr>
          <w:rFonts w:ascii="TH SarabunIT๙" w:hAnsi="TH SarabunIT๙" w:cs="TH SarabunIT๙"/>
          <w:sz w:val="32"/>
          <w:szCs w:val="32"/>
        </w:rPr>
        <w:t xml:space="preserve">2543 </w:t>
      </w:r>
      <w:r w:rsidRPr="00B60CB0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</w:p>
    <w:p w14:paraId="0C8098F1" w14:textId="7DE43920" w:rsid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0CB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60CB0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มาตรการลงโทษ/การฝ่าฝืนแนวทางการปฏิบัติ</w:t>
      </w:r>
    </w:p>
    <w:p w14:paraId="003B6A49" w14:textId="32A23225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5.1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การฝ่าฝืนไม่ปฏิบัติตามนโยบายนี้ อาจถูกดำเนินการทางวินัย หรือดำเนินคดีอาญา หรือกฎหมายอื่นที่เกี่ยวข้อง รวมถึงผู้บังคับบัญชาโดยตรงที่เพิกเฉยต่อการกระทำผิด หรือรับทราบว่ามีการกระทำผิด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0CB0">
        <w:rPr>
          <w:rFonts w:ascii="TH SarabunIT๙" w:hAnsi="TH SarabunIT๙" w:cs="TH SarabunIT๙"/>
          <w:sz w:val="32"/>
          <w:szCs w:val="32"/>
          <w:cs/>
        </w:rPr>
        <w:t>แต่ไม่ดำเนินการจัดการให้ถูกต้อง ซึ่งมีบทลงโทษทางวินัย จนถึงขั้นให้ไล่ออกออกจากราชการ</w:t>
      </w:r>
    </w:p>
    <w:p w14:paraId="17C96EF7" w14:textId="762ABB50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5.2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การไม่ได้รับรู้ถึงประกาศ นโยบายฉบับนี้และ/หรือ กฎหมายที่เกี่ยวข้อง ไม่สามารถใช้เป็นข้ออ้างในการไม่ปฏิบัติตามได้</w:t>
      </w:r>
    </w:p>
    <w:p w14:paraId="37708673" w14:textId="6060EA04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 xml:space="preserve">5.3 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ผู้บังคับบัญชาตามคำสั่งกรมตำรวจที่ </w:t>
      </w:r>
      <w:r w:rsidRPr="00B60CB0">
        <w:rPr>
          <w:rFonts w:ascii="TH SarabunIT๙" w:hAnsi="TH SarabunIT๙" w:cs="TH SarabunIT๙"/>
          <w:sz w:val="32"/>
          <w:szCs w:val="32"/>
        </w:rPr>
        <w:t xml:space="preserve">1212/2537 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B60CB0">
        <w:rPr>
          <w:rFonts w:ascii="TH SarabunIT๙" w:hAnsi="TH SarabunIT๙" w:cs="TH SarabunIT๙"/>
          <w:sz w:val="32"/>
          <w:szCs w:val="32"/>
        </w:rPr>
        <w:t xml:space="preserve">1 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B60CB0">
        <w:rPr>
          <w:rFonts w:ascii="TH SarabunIT๙" w:hAnsi="TH SarabunIT๙" w:cs="TH SarabunIT๙"/>
          <w:sz w:val="32"/>
          <w:szCs w:val="32"/>
        </w:rPr>
        <w:t xml:space="preserve">2537 </w:t>
      </w:r>
      <w:r w:rsidRPr="00B60CB0">
        <w:rPr>
          <w:rFonts w:ascii="TH SarabunIT๙" w:hAnsi="TH SarabunIT๙" w:cs="TH SarabunIT๙"/>
          <w:sz w:val="32"/>
          <w:szCs w:val="32"/>
          <w:cs/>
        </w:rPr>
        <w:t>มีอำนาจหน้าที่ในการกำกับ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22627D12" w14:textId="77777777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0CB0">
        <w:rPr>
          <w:rFonts w:ascii="TH SarabunIT๙" w:hAnsi="TH SarabunIT๙" w:cs="TH SarabunIT๙"/>
          <w:b/>
          <w:bCs/>
          <w:sz w:val="32"/>
          <w:szCs w:val="32"/>
          <w:cs/>
        </w:rPr>
        <w:t>6. มาตราการติดตามตรวจสอบ</w:t>
      </w:r>
    </w:p>
    <w:p w14:paraId="3764CE7E" w14:textId="6CC5FCBB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  <w:cs/>
        </w:rPr>
        <w:t>6.1 ผู้กำกับการสถานีตำรวจนครบาล</w:t>
      </w:r>
      <w:r w:rsidR="00A40F4D">
        <w:rPr>
          <w:rFonts w:ascii="TH SarabunIT๙" w:hAnsi="TH SarabunIT๙" w:cs="TH SarabunIT๙"/>
          <w:sz w:val="32"/>
          <w:szCs w:val="32"/>
          <w:cs/>
        </w:rPr>
        <w:t>บางเขน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ประกาศเจตจำนงในการบริหารหน่วยงานอย่างซื่อสัตย์สุจริต โปร่งใส และเป็นไปตามหลักธรรมาภิบาลที่ดี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31527F08" w14:textId="254826E1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60CB0">
        <w:rPr>
          <w:rFonts w:ascii="TH SarabunIT๙" w:hAnsi="TH SarabunIT๙" w:cs="TH SarabunIT๙"/>
          <w:sz w:val="32"/>
          <w:szCs w:val="32"/>
          <w:cs/>
        </w:rPr>
        <w:t>6.2 ให้ผู้บังคับบัญชาตามคำสั่งกรมตำรวจ ที่ 1212/2537 ลงวันที่ 1 ตุลาคม 2537 มีอำนาจหน้าที่ในการกำกับ ติดตาม และตรวจสอบเจ้าหน้าที่ตำรวจผู้ใต้บังคับบัญชาที่อยู่ในปกครองในสังกัด ให้ปฏิบัติตนเป็นไปตามประกาศฉบับนี้ กรณีพบการกระทำที่ฝ่าฝืนประกาศฉบับนี้ ให้รายงานผู้กำกับการสถานีตำรวจนครบาล</w:t>
      </w:r>
      <w:r w:rsidR="00A40F4D">
        <w:rPr>
          <w:rFonts w:ascii="TH SarabunIT๙" w:hAnsi="TH SarabunIT๙" w:cs="TH SarabunIT๙"/>
          <w:sz w:val="32"/>
          <w:szCs w:val="32"/>
          <w:cs/>
        </w:rPr>
        <w:t>บางเขน</w:t>
      </w:r>
      <w:r w:rsidRPr="00B60CB0">
        <w:rPr>
          <w:rFonts w:ascii="TH SarabunIT๙" w:hAnsi="TH SarabunIT๙" w:cs="TH SarabunIT๙"/>
          <w:sz w:val="32"/>
          <w:szCs w:val="32"/>
          <w:cs/>
        </w:rPr>
        <w:t>ทราบโดยเร็ว</w:t>
      </w:r>
    </w:p>
    <w:p w14:paraId="66163542" w14:textId="454DDBB6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60CB0">
        <w:rPr>
          <w:rFonts w:ascii="TH SarabunIT๙" w:hAnsi="TH SarabunIT๙" w:cs="TH SarabunIT๙"/>
          <w:sz w:val="32"/>
          <w:szCs w:val="32"/>
          <w:cs/>
        </w:rPr>
        <w:t>6.3 สถานีตำรวจนครบาล</w:t>
      </w:r>
      <w:r w:rsidR="00A40F4D">
        <w:rPr>
          <w:rFonts w:ascii="TH SarabunIT๙" w:hAnsi="TH SarabunIT๙" w:cs="TH SarabunIT๙"/>
          <w:sz w:val="32"/>
          <w:szCs w:val="32"/>
          <w:cs/>
        </w:rPr>
        <w:t>บางเขน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จะจัดให้มีการตรวจสอบ ประเมินผลการปฏิบัติตามแนวทางปฏิบัตินี้เป็นประจำทุกปี และจัดให้มีการการทบทวนและปรับปรุงแนวทางการปฏิบัติตามความเหมาะสม หรืออย่างน้อยปีละหนึ่งครั้งหรือตามการเปลี่ยนแปลงของปัจจัยต่าง ๆ ที่มีนัยสำคัญ</w:t>
      </w:r>
    </w:p>
    <w:p w14:paraId="3CB90BD2" w14:textId="4A12E0EE" w:rsidR="005346F8" w:rsidRDefault="00B60CB0" w:rsidP="005346F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60CB0">
        <w:rPr>
          <w:rFonts w:ascii="TH SarabunIT๙" w:hAnsi="TH SarabunIT๙" w:cs="TH SarabunIT๙"/>
          <w:sz w:val="32"/>
          <w:szCs w:val="32"/>
          <w:cs/>
        </w:rPr>
        <w:t>6.4 ให้ฝ่ายอำนวยการสถานีตำรวจนครบาล</w:t>
      </w:r>
      <w:r w:rsidR="00A40F4D">
        <w:rPr>
          <w:rFonts w:ascii="TH SarabunIT๙" w:hAnsi="TH SarabunIT๙" w:cs="TH SarabunIT๙"/>
          <w:sz w:val="32"/>
          <w:szCs w:val="32"/>
          <w:cs/>
        </w:rPr>
        <w:t>บางเขน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จัดทำข้อมูลสถิติการรับของขวัญหรือประโยชน์อื่นใด พร้อมทั้งปัญหา อุปสรรค แนวทางการแก้ไข และรายงานให้ผู้กำกับการสถานีตำรวจนครบาล</w:t>
      </w:r>
      <w:r w:rsidR="00A40F4D">
        <w:rPr>
          <w:rFonts w:ascii="TH SarabunIT๙" w:hAnsi="TH SarabunIT๙" w:cs="TH SarabunIT๙"/>
          <w:sz w:val="32"/>
          <w:szCs w:val="32"/>
          <w:cs/>
        </w:rPr>
        <w:t>บางเขน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ทราบทุกไตรมาส</w:t>
      </w:r>
    </w:p>
    <w:p w14:paraId="4853147F" w14:textId="77777777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0CB0">
        <w:rPr>
          <w:rFonts w:ascii="TH SarabunIT๙" w:hAnsi="TH SarabunIT๙" w:cs="TH SarabunIT๙"/>
          <w:b/>
          <w:bCs/>
          <w:sz w:val="32"/>
          <w:szCs w:val="32"/>
          <w:cs/>
        </w:rPr>
        <w:t>7. ช่องทางการร้องเรียน/แจ้งเบาะแส</w:t>
      </w:r>
    </w:p>
    <w:p w14:paraId="541A4019" w14:textId="60C71F57" w:rsidR="00C86177" w:rsidRPr="00C86177" w:rsidRDefault="00C86177" w:rsidP="00C8617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>7.1 ศูนย์รับแจ้งเบาะแสการทุจริตและประพฤติมิชอบ สถานีตำรวจนครบาล</w:t>
      </w:r>
      <w:r w:rsidR="00A40F4D">
        <w:rPr>
          <w:rFonts w:ascii="TH SarabunIT๙" w:hAnsi="TH SarabunIT๙" w:cs="TH SarabunIT๙"/>
          <w:sz w:val="32"/>
          <w:szCs w:val="32"/>
          <w:cs/>
        </w:rPr>
        <w:t>บางเขน</w:t>
      </w:r>
    </w:p>
    <w:p w14:paraId="0E19DD45" w14:textId="016557E6" w:rsidR="00C86177" w:rsidRPr="00C86177" w:rsidRDefault="00C86177" w:rsidP="00C8617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>7.2 ทางไปรษณีย์ โดยทำหนังสือร้องเรียนถึง สถานีตำรวจนครบาล</w:t>
      </w:r>
      <w:r w:rsidR="00A40F4D">
        <w:rPr>
          <w:rFonts w:ascii="TH SarabunIT๙" w:hAnsi="TH SarabunIT๙" w:cs="TH SarabunIT๙"/>
          <w:sz w:val="32"/>
          <w:szCs w:val="32"/>
          <w:cs/>
        </w:rPr>
        <w:t>บางเขน</w:t>
      </w:r>
      <w:r w:rsidRPr="00C86177">
        <w:rPr>
          <w:rFonts w:ascii="TH SarabunIT๙" w:hAnsi="TH SarabunIT๙" w:cs="TH SarabunIT๙"/>
          <w:sz w:val="32"/>
          <w:szCs w:val="32"/>
          <w:cs/>
        </w:rPr>
        <w:t xml:space="preserve"> เลขที่ </w:t>
      </w:r>
      <w:r w:rsidR="00A40F4D" w:rsidRPr="00D506F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40 </w:t>
      </w:r>
      <w:r w:rsidR="00A40F4D" w:rsidRPr="00D506F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ถนน พหลโยธิน แขวงอนุสาวรีย์ เขต บางเขน กรุงเทพมหานคร </w:t>
      </w:r>
      <w:r w:rsidR="00A40F4D" w:rsidRPr="00D506F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10220</w:t>
      </w:r>
      <w:r w:rsidRPr="00C8617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14A5FE9" w14:textId="1C3C0254" w:rsidR="00C86177" w:rsidRPr="00C86177" w:rsidRDefault="00C86177" w:rsidP="00C8617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 xml:space="preserve">7.3 ทางโทรศัพท์ หมายเลข </w:t>
      </w:r>
      <w:r w:rsidR="00A40F4D" w:rsidRPr="00A57E6B">
        <w:rPr>
          <w:rFonts w:ascii="TH SarabunIT๙" w:hAnsi="TH SarabunIT๙" w:cs="TH SarabunIT๙"/>
          <w:color w:val="000000" w:themeColor="text1"/>
          <w:sz w:val="32"/>
          <w:szCs w:val="32"/>
        </w:rPr>
        <w:t>02 521 0070</w:t>
      </w:r>
    </w:p>
    <w:p w14:paraId="6D4E17D4" w14:textId="07EAE0B1" w:rsidR="00C86177" w:rsidRPr="00C86177" w:rsidRDefault="00C86177" w:rsidP="00C8617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 xml:space="preserve">7.4 ทาง </w:t>
      </w:r>
      <w:r w:rsidRPr="00C86177">
        <w:rPr>
          <w:rFonts w:ascii="TH SarabunIT๙" w:hAnsi="TH SarabunIT๙" w:cs="TH SarabunIT๙"/>
          <w:sz w:val="32"/>
          <w:szCs w:val="32"/>
        </w:rPr>
        <w:t xml:space="preserve">E-mail : </w:t>
      </w:r>
      <w:hyperlink r:id="rId5" w:history="1">
        <w:r w:rsidR="00CF5E12">
          <w:rPr>
            <w:rStyle w:val="a6"/>
            <w:rFonts w:ascii="TH SarabunPSK" w:hAnsi="TH SarabunPSK" w:cs="TH SarabunPSK"/>
            <w:sz w:val="32"/>
            <w:szCs w:val="32"/>
          </w:rPr>
          <w:t>div2.08.bangkhen@gmail.com</w:t>
        </w:r>
      </w:hyperlink>
    </w:p>
    <w:p w14:paraId="67F503F8" w14:textId="27E47E2A" w:rsidR="00C86177" w:rsidRPr="00C86177" w:rsidRDefault="00C86177" w:rsidP="00C8617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>7.5 ทางเว็บไซต์สถานีตำรวจนครบาล</w:t>
      </w:r>
      <w:r w:rsidR="00A40F4D">
        <w:rPr>
          <w:rFonts w:ascii="TH SarabunIT๙" w:hAnsi="TH SarabunIT๙" w:cs="TH SarabunIT๙"/>
          <w:sz w:val="32"/>
          <w:szCs w:val="32"/>
          <w:cs/>
        </w:rPr>
        <w:t>บางเขน</w:t>
      </w:r>
      <w:r w:rsidRPr="00C86177">
        <w:rPr>
          <w:rFonts w:ascii="TH SarabunIT๙" w:hAnsi="TH SarabunIT๙" w:cs="TH SarabunIT๙"/>
          <w:sz w:val="32"/>
          <w:szCs w:val="32"/>
          <w:cs/>
        </w:rPr>
        <w:t xml:space="preserve"> </w:t>
      </w:r>
      <w:hyperlink r:id="rId6" w:history="1">
        <w:r w:rsidR="00CF5E12">
          <w:rPr>
            <w:rStyle w:val="a6"/>
            <w:rFonts w:ascii="TH SarabunIT๙" w:hAnsi="TH SarabunIT๙" w:cs="TH SarabunIT๙"/>
            <w:sz w:val="32"/>
            <w:szCs w:val="32"/>
          </w:rPr>
          <w:t>https://bangkhen.metro.police.go.th/</w:t>
        </w:r>
      </w:hyperlink>
    </w:p>
    <w:p w14:paraId="6261FC62" w14:textId="31ED4F9F" w:rsidR="00C86177" w:rsidRDefault="00C86177" w:rsidP="00C86177">
      <w:pPr>
        <w:spacing w:after="0"/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 xml:space="preserve">7.6 ทาง </w:t>
      </w:r>
      <w:r w:rsidRPr="00C86177">
        <w:rPr>
          <w:rFonts w:ascii="TH SarabunIT๙" w:hAnsi="TH SarabunIT๙" w:cs="TH SarabunIT๙"/>
          <w:sz w:val="32"/>
          <w:szCs w:val="32"/>
        </w:rPr>
        <w:t xml:space="preserve">Facebook </w:t>
      </w:r>
      <w:r w:rsidRPr="00C86177">
        <w:rPr>
          <w:rFonts w:ascii="TH SarabunIT๙" w:hAnsi="TH SarabunIT๙" w:cs="TH SarabunIT๙"/>
          <w:sz w:val="32"/>
          <w:szCs w:val="32"/>
          <w:cs/>
        </w:rPr>
        <w:t>เพจ</w:t>
      </w:r>
      <w:r w:rsidR="00A40F4D">
        <w:rPr>
          <w:rFonts w:ascii="TH SarabunIT๙" w:hAnsi="TH SarabunIT๙" w:cs="TH SarabunIT๙"/>
          <w:sz w:val="32"/>
          <w:szCs w:val="32"/>
        </w:rPr>
        <w:t xml:space="preserve"> </w:t>
      </w:r>
      <w:hyperlink r:id="rId7" w:history="1">
        <w:r w:rsidR="00A40F4D" w:rsidRPr="00CF5E12">
          <w:rPr>
            <w:rStyle w:val="a6"/>
            <w:rFonts w:ascii="TH SarabunIT๙" w:hAnsi="TH SarabunIT๙" w:cs="TH SarabunIT๙" w:hint="cs"/>
            <w:sz w:val="32"/>
            <w:szCs w:val="32"/>
            <w:cs/>
          </w:rPr>
          <w:t>สน.บางเขน</w:t>
        </w:r>
      </w:hyperlink>
    </w:p>
    <w:p w14:paraId="337266A6" w14:textId="77777777" w:rsidR="00C86177" w:rsidRPr="00C86177" w:rsidRDefault="00C86177" w:rsidP="00C8617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86177">
        <w:rPr>
          <w:rFonts w:ascii="TH SarabunIT๙" w:hAnsi="TH SarabunIT๙" w:cs="TH SarabunIT๙"/>
          <w:b/>
          <w:bCs/>
          <w:sz w:val="32"/>
          <w:szCs w:val="32"/>
          <w:cs/>
        </w:rPr>
        <w:t>8. มาตรการคุ้มครองผู้ร้องเรียน/แจ้งเบาะแส การรักษาความลับ</w:t>
      </w:r>
    </w:p>
    <w:p w14:paraId="46D8C6A5" w14:textId="438BCCCB" w:rsidR="00C86177" w:rsidRPr="00C86177" w:rsidRDefault="00C86177" w:rsidP="00C8617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8.1 มาตรการคุ้มครองผู้ร้องและพยาน </w:t>
      </w:r>
    </w:p>
    <w:p w14:paraId="054EC845" w14:textId="59A3427A" w:rsidR="00C86177" w:rsidRPr="00C86177" w:rsidRDefault="00C86177" w:rsidP="00C861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>8.1.1 การพิจารณาข้อร้องเรียน ให้กำหนดชั้นความลับและคุ้มครองผู้เกี่ยวข้องตามระเบียบว่าด้วยการรักษาความลับของทางราชการ พ.ศ. 2544 และการส่งเรื่องให้หน่วยงานพิจารณานั้น ผู้ให้ข้อมูล และผู้ร้องอาจจะได้รับความเดือดร้อน เช่น ข้อร้องเรียนกล่าวโทษข้าราชการในเบื้องต้น ให้ถือว่า เป็นความลับ</w:t>
      </w:r>
    </w:p>
    <w:p w14:paraId="7FE69619" w14:textId="77777777" w:rsidR="00C86177" w:rsidRDefault="00C86177" w:rsidP="00C861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6177">
        <w:rPr>
          <w:rFonts w:ascii="TH SarabunIT๙" w:hAnsi="TH SarabunIT๙" w:cs="TH SarabunIT๙"/>
          <w:sz w:val="32"/>
          <w:szCs w:val="32"/>
          <w:cs/>
        </w:rPr>
        <w:t>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</w:t>
      </w:r>
    </w:p>
    <w:p w14:paraId="0DDDC79C" w14:textId="7C5CED33" w:rsidR="00C86177" w:rsidRPr="00C86177" w:rsidRDefault="00C86177" w:rsidP="00C861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>การแจ้งเบาะแสผู้มีอิทธิพล ต้องปกปิดชื่อและที่อยู่ของผู้ร้อง หากไม่ปกปิดชื่อและที่อยู่ของผู้ร้องจะต้องแจ้งให้หน่วยงานที่เกี่ยวข้องทราบและให้ความคุ้มครองแก่ผู้ร้อง ดังนี้ “ให้ผู้บังคับบัญชาใช้ดุลยพินิจสั่งการตามสมควร เพื่อคุ้มครองผู้ร้อง พยาน และบุคคลที่ให้ข้อมูล ในการสืบสวนสอบสวน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การเป็นพยานหรือการให้ข้อมูลนั้น” 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 กล่าวหาให้ได้รับความเดือดร้อนและเสียหายได้ และกรณีผู้ร้องเรียนระบุในคำร้องขอ 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เนื่องจากผู้ร้องอาจจะได้รับความเดือดร้อนตามเหตุแห่งการร้องเรียนนั้น ๆ</w:t>
      </w:r>
    </w:p>
    <w:p w14:paraId="6DC9DD17" w14:textId="637BC783" w:rsidR="00C86177" w:rsidRPr="00C86177" w:rsidRDefault="00C86177" w:rsidP="00C861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>8.1.2 เมื่อมีการร้องเรียน ผู้ร้องและพยานจะไม่ถูกดำเนินการใด ๆ ที่กระทบต่อหน้าที่การงาน หรือการดำรงชีวิต อาจจำเป็นต้องมีการดำเนินการใด ๆ เช่น การแยกสถานที่ทำงาน เพื่อป้องกันไม่ให้ผู้ร้องพยานและผู้ถูกกล่าวหาพบปะกัน เป็นต้น ต้องได้รับความยินยอมจากผู้ร้องและพยาน</w:t>
      </w:r>
    </w:p>
    <w:p w14:paraId="7433ACB8" w14:textId="41A4C058" w:rsidR="00C86177" w:rsidRPr="00C86177" w:rsidRDefault="00C86177" w:rsidP="00C861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>8.1.3 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หรือวิธีการในการป้องกันหรือแก้ไขปัญหา ควรได้รับการพิจารณาจากบุคคลหรือหน่วยงานที่รับผิดชอบตามความเหมาะสม</w:t>
      </w:r>
    </w:p>
    <w:p w14:paraId="7D76084D" w14:textId="3EEC2688" w:rsidR="00C86177" w:rsidRPr="00C86177" w:rsidRDefault="00C86177" w:rsidP="00C861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>8.1.4 ให้ความคุ้มครองผู้ร้องเรียนไม่ให้ถูกกลั่นแกล้ง</w:t>
      </w:r>
    </w:p>
    <w:p w14:paraId="34295CBF" w14:textId="1404C6F3" w:rsidR="00C86177" w:rsidRPr="00C86177" w:rsidRDefault="00C86177" w:rsidP="00C8617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86177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b/>
          <w:bCs/>
          <w:sz w:val="32"/>
          <w:szCs w:val="32"/>
          <w:cs/>
        </w:rPr>
        <w:t>8.2 มาตรการคุ้มครองผู้ถูกกล่าวหา</w:t>
      </w:r>
    </w:p>
    <w:p w14:paraId="4195FE59" w14:textId="05D764FA" w:rsidR="00C86177" w:rsidRPr="00C86177" w:rsidRDefault="00C86177" w:rsidP="00C861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>8.2.1 ในระหว่างการพิจารณาข้อร้องเรียนยังไม่ถือว่าผู้ถูกกล่าวหามีความผิด ต้องให้ความเป็นธรรมและให้ได้รับการปฏิบัติเช่นเดียวกับบุคคลอื่น</w:t>
      </w:r>
    </w:p>
    <w:p w14:paraId="7680730C" w14:textId="445D5852" w:rsidR="003B1182" w:rsidRDefault="00C86177" w:rsidP="00C861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>8.2.2 ให้โอกาสผู้ถูกกล่าวหาในการชี้แจงข้อกล่าวหาอย่างเต็มที่ รวมทั้งสิทธิในการแสดงเอกสาร/พยานหลักฐาน</w:t>
      </w:r>
    </w:p>
    <w:p w14:paraId="6442B23B" w14:textId="16F5FF94" w:rsidR="003404D9" w:rsidRDefault="00A02830" w:rsidP="001456D0">
      <w:pPr>
        <w:spacing w:after="0" w:line="60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482DEE">
        <w:rPr>
          <w:noProof/>
          <w:sz w:val="24"/>
          <w:szCs w:val="32"/>
        </w:rPr>
        <w:drawing>
          <wp:anchor distT="0" distB="0" distL="114300" distR="114300" simplePos="0" relativeHeight="251659264" behindDoc="1" locked="0" layoutInCell="1" allowOverlap="1" wp14:anchorId="06EFC772" wp14:editId="431EEEC4">
            <wp:simplePos x="0" y="0"/>
            <wp:positionH relativeFrom="column">
              <wp:posOffset>2609243</wp:posOffset>
            </wp:positionH>
            <wp:positionV relativeFrom="paragraph">
              <wp:posOffset>335248</wp:posOffset>
            </wp:positionV>
            <wp:extent cx="1326515" cy="685800"/>
            <wp:effectExtent l="0" t="0" r="0" b="0"/>
            <wp:wrapNone/>
            <wp:docPr id="13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id="{FA264E35-0792-44A0-B72B-CDC4B560BF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>
                      <a:extLst>
                        <a:ext uri="{FF2B5EF4-FFF2-40B4-BE49-F238E27FC236}">
                          <a16:creationId xmlns:a16="http://schemas.microsoft.com/office/drawing/2014/main" id="{FA264E35-0792-44A0-B72B-CDC4B560BF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2BE3">
        <w:rPr>
          <w:rFonts w:ascii="TH SarabunIT๙" w:hAnsi="TH SarabunIT๙" w:cs="TH SarabunIT๙"/>
          <w:sz w:val="32"/>
          <w:szCs w:val="32"/>
          <w:cs/>
        </w:rPr>
        <w:tab/>
      </w:r>
      <w:r w:rsidR="003404D9">
        <w:rPr>
          <w:rFonts w:ascii="TH SarabunIT๙" w:hAnsi="TH SarabunIT๙" w:cs="TH SarabunIT๙"/>
          <w:sz w:val="32"/>
          <w:szCs w:val="32"/>
          <w:cs/>
        </w:rPr>
        <w:tab/>
      </w:r>
      <w:r w:rsidR="003404D9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วันที่  </w:t>
      </w:r>
      <w:r w:rsidR="00CF5E1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A13A2">
        <w:rPr>
          <w:rFonts w:ascii="TH SarabunIT๙" w:hAnsi="TH SarabunIT๙" w:cs="TH SarabunIT๙"/>
          <w:sz w:val="32"/>
          <w:szCs w:val="32"/>
        </w:rPr>
        <w:t xml:space="preserve"> </w:t>
      </w:r>
      <w:r w:rsidR="002416C1">
        <w:rPr>
          <w:rFonts w:ascii="TH SarabunIT๙" w:hAnsi="TH SarabunIT๙" w:cs="TH SarabunIT๙"/>
          <w:sz w:val="32"/>
          <w:szCs w:val="32"/>
        </w:rPr>
        <w:t xml:space="preserve"> </w:t>
      </w:r>
      <w:r w:rsidR="002416C1"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 w:rsidR="004A13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16C1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CF5E12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302B0CE8" w14:textId="0664D14C" w:rsidR="003404D9" w:rsidRDefault="003404D9" w:rsidP="003404D9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14:paraId="2B5F1458" w14:textId="00E68F81" w:rsidR="003404D9" w:rsidRDefault="003404D9" w:rsidP="000315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 </w:t>
      </w:r>
      <w:r w:rsidR="00A02830">
        <w:rPr>
          <w:rFonts w:ascii="TH SarabunIT๙" w:hAnsi="TH SarabunIT๙" w:cs="TH SarabunIT๙" w:hint="cs"/>
          <w:sz w:val="32"/>
          <w:szCs w:val="32"/>
          <w:cs/>
        </w:rPr>
        <w:t>อนันต์ วรสาตร์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6F16E8DB" w14:textId="2DDDEA3C" w:rsidR="00072ACD" w:rsidRPr="00635944" w:rsidRDefault="003404D9" w:rsidP="0063594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ผู้กำกับการสถานีตำรวจนครบาล</w:t>
      </w:r>
      <w:r w:rsidR="00A40F4D">
        <w:rPr>
          <w:rFonts w:ascii="TH SarabunIT๙" w:hAnsi="TH SarabunIT๙" w:cs="TH SarabunIT๙" w:hint="cs"/>
          <w:sz w:val="32"/>
          <w:szCs w:val="32"/>
          <w:cs/>
        </w:rPr>
        <w:t>บางเขน</w:t>
      </w:r>
    </w:p>
    <w:sectPr w:rsidR="00072ACD" w:rsidRPr="00635944" w:rsidSect="00635944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CD"/>
    <w:rsid w:val="00004DE7"/>
    <w:rsid w:val="000078D9"/>
    <w:rsid w:val="0001777F"/>
    <w:rsid w:val="000315CA"/>
    <w:rsid w:val="00072ACD"/>
    <w:rsid w:val="000E7116"/>
    <w:rsid w:val="00140410"/>
    <w:rsid w:val="00142BE3"/>
    <w:rsid w:val="001456D0"/>
    <w:rsid w:val="001629ED"/>
    <w:rsid w:val="00231F5E"/>
    <w:rsid w:val="002416C1"/>
    <w:rsid w:val="002F77D5"/>
    <w:rsid w:val="00304E9B"/>
    <w:rsid w:val="003404D9"/>
    <w:rsid w:val="003859F7"/>
    <w:rsid w:val="003B1182"/>
    <w:rsid w:val="003D70BE"/>
    <w:rsid w:val="00443482"/>
    <w:rsid w:val="004536E4"/>
    <w:rsid w:val="004A13A2"/>
    <w:rsid w:val="004D4A29"/>
    <w:rsid w:val="005346F8"/>
    <w:rsid w:val="00635944"/>
    <w:rsid w:val="006F3287"/>
    <w:rsid w:val="0071755E"/>
    <w:rsid w:val="00747A38"/>
    <w:rsid w:val="00755E14"/>
    <w:rsid w:val="007A1663"/>
    <w:rsid w:val="00A02830"/>
    <w:rsid w:val="00A26CC3"/>
    <w:rsid w:val="00A32EFC"/>
    <w:rsid w:val="00A40F4D"/>
    <w:rsid w:val="00B60CB0"/>
    <w:rsid w:val="00B74B9D"/>
    <w:rsid w:val="00B825CE"/>
    <w:rsid w:val="00C15487"/>
    <w:rsid w:val="00C86177"/>
    <w:rsid w:val="00CF5E12"/>
    <w:rsid w:val="00D82D21"/>
    <w:rsid w:val="00E32B94"/>
    <w:rsid w:val="00EB5EAB"/>
    <w:rsid w:val="00EF3181"/>
    <w:rsid w:val="00F12A67"/>
    <w:rsid w:val="00FD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DFF0D"/>
  <w15:chartTrackingRefBased/>
  <w15:docId w15:val="{EAC3ED68-B53F-4C6C-8115-4E77E408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72ACD"/>
    <w:pPr>
      <w:spacing w:before="100" w:beforeAutospacing="1" w:after="100" w:afterAutospacing="1" w:line="240" w:lineRule="auto"/>
      <w:outlineLvl w:val="4"/>
    </w:pPr>
    <w:rPr>
      <w:rFonts w:ascii="Angsana New" w:eastAsia="Times New Roman" w:hAnsi="Angsana New" w:cs="Angsana New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uiPriority w:val="9"/>
    <w:rsid w:val="00072ACD"/>
    <w:rPr>
      <w:rFonts w:ascii="Angsana New" w:eastAsia="Times New Roman" w:hAnsi="Angsana New" w:cs="Angsana New"/>
      <w:b/>
      <w:bCs/>
      <w:sz w:val="20"/>
      <w:szCs w:val="20"/>
    </w:rPr>
  </w:style>
  <w:style w:type="character" w:styleId="a3">
    <w:name w:val="Strong"/>
    <w:basedOn w:val="a0"/>
    <w:uiPriority w:val="22"/>
    <w:qFormat/>
    <w:rsid w:val="00072AC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72AC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72ACD"/>
    <w:rPr>
      <w:rFonts w:ascii="Segoe UI" w:hAnsi="Segoe UI" w:cs="Angsana New"/>
      <w:sz w:val="18"/>
      <w:szCs w:val="22"/>
    </w:rPr>
  </w:style>
  <w:style w:type="character" w:styleId="a6">
    <w:name w:val="Hyperlink"/>
    <w:basedOn w:val="a0"/>
    <w:uiPriority w:val="99"/>
    <w:unhideWhenUsed/>
    <w:rsid w:val="00A40F4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F5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1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bkbkpoli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ngkhen.metro.police.go.th/" TargetMode="External"/><Relationship Id="rId5" Type="http://schemas.openxmlformats.org/officeDocument/2006/relationships/hyperlink" Target="mailto:div2.08.bangkhen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35</cp:revision>
  <cp:lastPrinted>2024-04-01T03:48:00Z</cp:lastPrinted>
  <dcterms:created xsi:type="dcterms:W3CDTF">2023-02-24T07:32:00Z</dcterms:created>
  <dcterms:modified xsi:type="dcterms:W3CDTF">2026-01-15T03:31:00Z</dcterms:modified>
</cp:coreProperties>
</file>